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Style w:val="Heading2"/>
        <w:contextualSpacing w:val="0"/>
        <w:jc w:val="center"/>
        <w:rPr/>
      </w:pPr>
      <w:bookmarkStart w:colFirst="0" w:colLast="0" w:name="_cv04dlh8f1yf" w:id="0"/>
      <w:bookmarkEnd w:id="0"/>
      <w:r w:rsidDel="00000000" w:rsidR="00000000" w:rsidRPr="00000000">
        <w:rPr>
          <w:rtl w:val="0"/>
        </w:rPr>
        <w:t xml:space="preserve">Rada plemenné knihy koz, 15.4.2009</w:t>
      </w:r>
    </w:p>
    <w:p w:rsidR="00000000" w:rsidDel="00000000" w:rsidP="00000000" w:rsidRDefault="00000000" w:rsidRPr="00000000" w14:paraId="00000001">
      <w:pPr>
        <w:contextualSpacing w:val="0"/>
        <w:jc w:val="center"/>
        <w:rPr/>
      </w:pPr>
      <w:r w:rsidDel="00000000" w:rsidR="00000000" w:rsidRPr="00000000">
        <w:rPr>
          <w:rtl w:val="0"/>
        </w:rPr>
        <w:t xml:space="preserve">ZÁPIS z jednání Rady plemenné knihy koz, která se konala dne15.4.2009 v Praze. </w:t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Přítomni:</w:t>
      </w:r>
      <w:r w:rsidDel="00000000" w:rsidR="00000000" w:rsidRPr="00000000">
        <w:rPr>
          <w:rtl w:val="0"/>
        </w:rPr>
        <w:t xml:space="preserve"> Ing. Richard Konrád, Milan Domáň, Ing. Věra Mátlová, Ing. Josef Janovský, Ing. Alois Pinďák,CSc., Ing. Jitka Látalová </w:t>
      </w:r>
    </w:p>
    <w:p w:rsidR="00000000" w:rsidDel="00000000" w:rsidP="00000000" w:rsidRDefault="00000000" w:rsidRPr="00000000" w14:paraId="00000004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Omluven:</w:t>
      </w:r>
      <w:r w:rsidDel="00000000" w:rsidR="00000000" w:rsidRPr="00000000">
        <w:rPr>
          <w:rtl w:val="0"/>
        </w:rPr>
        <w:t xml:space="preserve"> MVDr. Jan Sedlák Hosté : David Kolman, místopředseda Klubu anglonubijských koz </w:t>
      </w:r>
    </w:p>
    <w:p w:rsidR="00000000" w:rsidDel="00000000" w:rsidP="00000000" w:rsidRDefault="00000000" w:rsidRPr="00000000" w14:paraId="0000000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/>
      </w:pPr>
      <w:r w:rsidDel="00000000" w:rsidR="00000000" w:rsidRPr="00000000">
        <w:rPr>
          <w:rtl w:val="0"/>
        </w:rPr>
        <w:t xml:space="preserve">1) Jednání zahájil přivítáním přítomných předseda Rady Ing. Richard Konrád, který poté předložil ke schválení program jednání dle pozvánky. </w:t>
      </w:r>
    </w:p>
    <w:p w:rsidR="00000000" w:rsidDel="00000000" w:rsidP="00000000" w:rsidRDefault="00000000" w:rsidRPr="00000000" w14:paraId="00000007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rPr/>
      </w:pPr>
      <w:r w:rsidDel="00000000" w:rsidR="00000000" w:rsidRPr="00000000">
        <w:rPr>
          <w:rtl w:val="0"/>
        </w:rPr>
        <w:t xml:space="preserve">2) Ing.Konrád krátce seznámil přítomné s výsledky kontroly užitkovosti koz za rok 2008, výsledky byly zveřejněné v samostatné publikaci „Výsledky kontroly užitkovosti koz za rok 2008“, a byly také zveřejněné ve Zpravodaji (1/2009). </w:t>
      </w:r>
    </w:p>
    <w:p w:rsidR="00000000" w:rsidDel="00000000" w:rsidP="00000000" w:rsidRDefault="00000000" w:rsidRPr="00000000" w14:paraId="00000009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rPr/>
      </w:pPr>
      <w:r w:rsidDel="00000000" w:rsidR="00000000" w:rsidRPr="00000000">
        <w:rPr>
          <w:rtl w:val="0"/>
        </w:rPr>
        <w:t xml:space="preserve">3) Rada schválila výběrová kritéria kozlů pro letošní přehlídky: - koza bílá a hnědá krátkosrstá – 100 % původ, minimální stáří pět měsíců, minimální hmotnost 32 kg, užitkovost matky – vydojená třída ER nebo E. Výjimka se uděluje na tři linie bílých kozlů – Mohykán, Bernd, Curt, kde se z důvodů zachování těchto linií povoluje předvést na klasifikace kozlíky i po matce s vydojenou třídou I, a také po matce, která ještě nemá vydojenou vlastní třídu za užitkovost, její matka by však měla mít vydojenou třídu elitní. - koza anglonubijská – minimální původ 93,5 % AN, minimální stáří pět měsíců, minimální hmotnost 35 kg, užitkovost matky – vydojená třída ER nebo E. Vyjímka se uděluje na dvě linie kozlů Wizard a Baltazar, kde užitkovost matky může být i ve třídě I, a také i po matce, která ještě nemá vydojenou vlastní třídu za užitkovost. - koza búrská – minimální původ 93,5% BU, minimální stáří dvanáct měsíců, minimální hmotnost 48 kg, třída za vlastní užitkovost (CPH) ER,E nebo I. Rada dále rozhodla o hodnotitelích pro připravované přehlídky plemenných kozlíků a koziček pro letošní rok. Tabulku s termíny konání nákupních trhů a jmenovanými hodnotiteli najdete v kapitole Připravované akce. </w:t>
      </w:r>
    </w:p>
    <w:p w:rsidR="00000000" w:rsidDel="00000000" w:rsidP="00000000" w:rsidRDefault="00000000" w:rsidRPr="00000000" w14:paraId="0000000B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rPr/>
      </w:pPr>
      <w:r w:rsidDel="00000000" w:rsidR="00000000" w:rsidRPr="00000000">
        <w:rPr>
          <w:rtl w:val="0"/>
        </w:rPr>
        <w:t xml:space="preserve">4) Informaci o státních podporách pro rok 2009 podal Ing.Konrád. Návrh podpor (dotační tituly 2. A. dle Zásad stanovených Mze v ČR) je ve stejných sazbách jako v roce 2008. Sazby podpor pro genetické rezervy zatím ještě opět nebyly stanoveny, zásady se teprve připravují. Dle informací Ing. Mátlové by měly být ve stejných sazbách jako v loňském roce, dojde však k drobným úpravám metodik k přiznávání podpor na jednotlivé druhy zvířat.. </w:t>
      </w:r>
    </w:p>
    <w:p w:rsidR="00000000" w:rsidDel="00000000" w:rsidP="00000000" w:rsidRDefault="00000000" w:rsidRPr="00000000" w14:paraId="0000000D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contextualSpacing w:val="0"/>
        <w:rPr/>
      </w:pPr>
      <w:r w:rsidDel="00000000" w:rsidR="00000000" w:rsidRPr="00000000">
        <w:rPr>
          <w:rtl w:val="0"/>
        </w:rPr>
        <w:t xml:space="preserve">5) Rada dopracovala a schválila ve spolupráci s Klubem chovatelů anglonubijských koz standard kozy anglonubijské. </w:t>
      </w:r>
    </w:p>
    <w:p w:rsidR="00000000" w:rsidDel="00000000" w:rsidP="00000000" w:rsidRDefault="00000000" w:rsidRPr="00000000" w14:paraId="0000000F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rPr/>
      </w:pPr>
      <w:r w:rsidDel="00000000" w:rsidR="00000000" w:rsidRPr="00000000">
        <w:rPr>
          <w:rtl w:val="0"/>
        </w:rPr>
        <w:t xml:space="preserve">6) Rada PK schválila změny finančního řádu PK - poplatek za zápis do plemenné knihy : 50,- Kč u obou pohlaví - poplatek za vystavení potvrzení o původu zvířete zapsaného do plemenné knihy : 200,- Kč u plemenných kozlů, bez poplatku u plemenných koz - v případě exportu plemenných zvířat do zahraničí poplatky platí vývozce. </w:t>
      </w:r>
    </w:p>
    <w:p w:rsidR="00000000" w:rsidDel="00000000" w:rsidP="00000000" w:rsidRDefault="00000000" w:rsidRPr="00000000" w14:paraId="0000001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contextualSpacing w:val="0"/>
        <w:rPr/>
      </w:pPr>
      <w:r w:rsidDel="00000000" w:rsidR="00000000" w:rsidRPr="00000000">
        <w:rPr>
          <w:rtl w:val="0"/>
        </w:rPr>
        <w:t xml:space="preserve">7) Rada PK zrušila statut šlechtitelského chovu u chovu Ing.Tomáše Romanovského z Polevska (koza hnědá krátkosrstá). Důvodem je snížení počtu zvířat v kontrole užitkovosti pod požadovaný počet deseti kusů koz (v KU roku 2008 zapojeny pouze čtyři kozy). </w:t>
      </w:r>
    </w:p>
    <w:p w:rsidR="00000000" w:rsidDel="00000000" w:rsidP="00000000" w:rsidRDefault="00000000" w:rsidRPr="00000000" w14:paraId="00000013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contextualSpacing w:val="0"/>
        <w:rPr/>
      </w:pPr>
      <w:r w:rsidDel="00000000" w:rsidR="00000000" w:rsidRPr="00000000">
        <w:rPr>
          <w:rtl w:val="0"/>
        </w:rPr>
        <w:t xml:space="preserve">8) Po projednání všech bodů programu Ing.Konrád poděkoval všem za konstruktivní jednání a schůzi ukončil. </w:t>
      </w:r>
    </w:p>
    <w:p w:rsidR="00000000" w:rsidDel="00000000" w:rsidP="00000000" w:rsidRDefault="00000000" w:rsidRPr="00000000" w14:paraId="0000001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Zapsal:</w:t>
      </w:r>
      <w:r w:rsidDel="00000000" w:rsidR="00000000" w:rsidRPr="00000000">
        <w:rPr>
          <w:rtl w:val="0"/>
        </w:rPr>
        <w:t xml:space="preserve"> Ing.Richard Konrád</w:t>
      </w:r>
    </w:p>
    <w:p w:rsidR="00000000" w:rsidDel="00000000" w:rsidP="00000000" w:rsidRDefault="00000000" w:rsidRPr="00000000" w14:paraId="00000017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